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54" w:rsidRPr="00F75AA7" w:rsidRDefault="00982654" w:rsidP="00982654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Мероприятия по снижению риска и смягчению </w:t>
      </w:r>
    </w:p>
    <w:p w:rsidR="00982654" w:rsidRPr="00F75AA7" w:rsidRDefault="00982654" w:rsidP="00982654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982654" w:rsidRPr="00F75AA7" w:rsidRDefault="00982654" w:rsidP="00982654">
      <w:pPr>
        <w:ind w:firstLine="720"/>
        <w:rPr>
          <w:b/>
          <w:sz w:val="28"/>
          <w:szCs w:val="28"/>
        </w:rPr>
      </w:pPr>
    </w:p>
    <w:p w:rsidR="00982654" w:rsidRPr="00F75AA7" w:rsidRDefault="00982654" w:rsidP="00982654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путем проведения мероприятий, направленных на снижение рисков тера</w:t>
      </w:r>
      <w:r w:rsidRPr="00F75AA7">
        <w:rPr>
          <w:b/>
          <w:i/>
          <w:sz w:val="28"/>
          <w:szCs w:val="28"/>
        </w:rPr>
        <w:t>к</w:t>
      </w:r>
      <w:r w:rsidRPr="00F75AA7">
        <w:rPr>
          <w:b/>
          <w:i/>
          <w:sz w:val="28"/>
          <w:szCs w:val="28"/>
        </w:rPr>
        <w:t>тов и защиту от опасностей, связанных с ними, а также путем содействия органам, вед</w:t>
      </w:r>
      <w:r w:rsidRPr="00F75AA7">
        <w:rPr>
          <w:b/>
          <w:i/>
          <w:sz w:val="28"/>
          <w:szCs w:val="28"/>
        </w:rPr>
        <w:t>у</w:t>
      </w:r>
      <w:r w:rsidRPr="00F75AA7">
        <w:rPr>
          <w:b/>
          <w:i/>
          <w:sz w:val="28"/>
          <w:szCs w:val="28"/>
        </w:rPr>
        <w:t>щим борьбу с терроризмом</w:t>
      </w:r>
      <w:r w:rsidRPr="00F75AA7">
        <w:rPr>
          <w:i/>
          <w:sz w:val="28"/>
          <w:szCs w:val="28"/>
        </w:rPr>
        <w:t>.</w:t>
      </w:r>
    </w:p>
    <w:p w:rsidR="00982654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ризмом, включает в себя: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 w:rsidRPr="00F75AA7">
        <w:rPr>
          <w:sz w:val="28"/>
          <w:szCs w:val="28"/>
        </w:rPr>
        <w:t xml:space="preserve"> (</w:t>
      </w:r>
      <w:r>
        <w:rPr>
          <w:sz w:val="28"/>
          <w:szCs w:val="28"/>
        </w:rPr>
        <w:t>Республика Татарстан</w:t>
      </w:r>
      <w:r w:rsidRPr="00F75AA7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F75AA7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 Республики</w:t>
      </w:r>
      <w:r w:rsidRPr="00F75AA7">
        <w:rPr>
          <w:sz w:val="28"/>
          <w:szCs w:val="28"/>
        </w:rPr>
        <w:t>,  местные органы исполнительной власти.</w:t>
      </w:r>
    </w:p>
    <w:p w:rsidR="00982654" w:rsidRPr="00F75AA7" w:rsidRDefault="00982654" w:rsidP="00982654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</w:t>
      </w:r>
      <w:r w:rsidRPr="00F75AA7">
        <w:rPr>
          <w:b/>
          <w:i/>
          <w:sz w:val="28"/>
          <w:szCs w:val="28"/>
        </w:rPr>
        <w:t>и</w:t>
      </w:r>
      <w:r w:rsidRPr="00F75AA7">
        <w:rPr>
          <w:b/>
          <w:i/>
          <w:sz w:val="28"/>
          <w:szCs w:val="28"/>
        </w:rPr>
        <w:t>стические комиссии</w:t>
      </w:r>
      <w:r w:rsidRPr="00F75AA7">
        <w:rPr>
          <w:i/>
          <w:sz w:val="28"/>
          <w:szCs w:val="28"/>
        </w:rPr>
        <w:t>.</w:t>
      </w:r>
    </w:p>
    <w:p w:rsidR="00982654" w:rsidRPr="00F75AA7" w:rsidRDefault="00982654" w:rsidP="00982654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Национальный антикризисный комитет, антитеррористические к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 xml:space="preserve">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ризму».</w:t>
      </w:r>
    </w:p>
    <w:p w:rsidR="00982654" w:rsidRPr="00406259" w:rsidRDefault="00982654" w:rsidP="00982654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ряжению главы города (района).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димостью.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</w:t>
      </w:r>
      <w:r w:rsidRPr="00F75AA7">
        <w:rPr>
          <w:sz w:val="28"/>
          <w:szCs w:val="28"/>
        </w:rPr>
        <w:t>к</w:t>
      </w:r>
      <w:r w:rsidRPr="00F75AA7">
        <w:rPr>
          <w:sz w:val="28"/>
          <w:szCs w:val="28"/>
        </w:rPr>
        <w:t>са мероприятий.</w:t>
      </w:r>
    </w:p>
    <w:p w:rsidR="00982654" w:rsidRPr="00F75AA7" w:rsidRDefault="00982654" w:rsidP="00982654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бований федеральных законов и постановлений (осуществляется в рамках с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лей и т. д. (беседы, лекции, использование справочно-информационных сте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дов);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приятий. 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дняшнего дня, умение его предупредить, правильно вести себя при его угрозе дают возможность защитить себя и окружающих от последствий  тера</w:t>
      </w:r>
      <w:r w:rsidRPr="00F75AA7">
        <w:rPr>
          <w:sz w:val="28"/>
          <w:szCs w:val="28"/>
        </w:rPr>
        <w:t>к</w:t>
      </w:r>
      <w:r w:rsidRPr="00F75AA7">
        <w:rPr>
          <w:sz w:val="28"/>
          <w:szCs w:val="28"/>
        </w:rPr>
        <w:t>та.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правоотношениям в области дошкольного и общего образования (всех уровней) основным нормативно</w:t>
      </w:r>
      <w:r w:rsidRPr="00F75AA7">
        <w:rPr>
          <w:sz w:val="28"/>
          <w:szCs w:val="28"/>
        </w:rPr>
        <w:softHyphen/>
        <w:t>-правовым актом, содерж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щим положения об обеспечении безопасности участников образовательного процесса, является действующая редакция Закона РФ от </w:t>
      </w:r>
      <w:r w:rsidRPr="00F75AA7">
        <w:rPr>
          <w:sz w:val="28"/>
          <w:szCs w:val="28"/>
        </w:rPr>
        <w:lastRenderedPageBreak/>
        <w:t>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 xml:space="preserve">1 “Об образовании” (далее – Закон об образовании), который в </w:t>
      </w:r>
      <w:proofErr w:type="spellStart"/>
      <w:r w:rsidRPr="00F75AA7">
        <w:rPr>
          <w:sz w:val="28"/>
          <w:szCs w:val="28"/>
        </w:rPr>
        <w:t>подп</w:t>
      </w:r>
      <w:proofErr w:type="spellEnd"/>
      <w:r w:rsidRPr="00F75AA7">
        <w:rPr>
          <w:sz w:val="28"/>
          <w:szCs w:val="28"/>
        </w:rPr>
        <w:t>. 3 ч. 3 ст. 32 у</w:t>
      </w:r>
      <w:r w:rsidRPr="00F75AA7">
        <w:rPr>
          <w:sz w:val="28"/>
          <w:szCs w:val="28"/>
        </w:rPr>
        <w:t>с</w:t>
      </w:r>
      <w:r w:rsidRPr="00F75AA7">
        <w:rPr>
          <w:sz w:val="28"/>
          <w:szCs w:val="28"/>
        </w:rPr>
        <w:t>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ного процесса</w:t>
      </w:r>
      <w:r w:rsidRPr="00F75AA7">
        <w:t>.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>1, 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 xml:space="preserve">ства (ч. 1 ст. 38 и п. “ж” ч. 1 ст. 72). 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 декларирует, что при осуществлении деятельности в области образования  и воспитания 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бенка в образовательном учреждении   права ребенка (в т. ч. на жизнь и личную неприкосновенность) не могут уще</w:t>
      </w:r>
      <w:r w:rsidRPr="00F75AA7">
        <w:rPr>
          <w:sz w:val="28"/>
          <w:szCs w:val="28"/>
        </w:rPr>
        <w:t>м</w:t>
      </w:r>
      <w:r w:rsidRPr="00F75AA7">
        <w:rPr>
          <w:sz w:val="28"/>
          <w:szCs w:val="28"/>
        </w:rPr>
        <w:t>ляться (ч. 1 ст. 9).</w:t>
      </w:r>
      <w:proofErr w:type="gramEnd"/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>-правовых актах, регулирующих деятельность образовательных учреждений    различных типов и видов, также говорится о гарант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рованном Конституцией РФ праве каждого воспитанника на охрану жизни и здоровья. Например, п. 4 Типового положения о дошкольном образ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>66</w:t>
      </w:r>
      <w:r w:rsidRPr="00F75AA7">
        <w:rPr>
          <w:sz w:val="28"/>
          <w:szCs w:val="28"/>
        </w:rPr>
        <w:t xml:space="preserve">, в качестве основной задачи ДОУ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>Помимо этого требования об охране жизни и здоровья детей (а также работников образовательных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ждений) содержатся, в частности, в п.п. 4 и 7 Типового положения об общео</w:t>
      </w:r>
      <w:r w:rsidRPr="00F75AA7">
        <w:rPr>
          <w:sz w:val="28"/>
          <w:szCs w:val="28"/>
        </w:rPr>
        <w:t>б</w:t>
      </w:r>
      <w:r w:rsidRPr="00F75AA7">
        <w:rPr>
          <w:sz w:val="28"/>
          <w:szCs w:val="28"/>
        </w:rPr>
        <w:t xml:space="preserve">разовательном учреждении    (утв. 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03"/>
          <w:attr w:name="Day" w:val="19"/>
          <w:attr w:name="Year" w:val="01"/>
        </w:smartTagPr>
        <w:r w:rsidRPr="00F75AA7">
          <w:rPr>
            <w:sz w:val="28"/>
            <w:szCs w:val="28"/>
          </w:rPr>
          <w:t>19.03.01</w:t>
        </w:r>
      </w:smartTag>
      <w:r w:rsidRPr="00F75AA7">
        <w:rPr>
          <w:sz w:val="28"/>
          <w:szCs w:val="28"/>
        </w:rPr>
        <w:t xml:space="preserve"> № 196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доп.)), п. 8 Типового положения об обр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зовательном учреждении    дополнительного  образования  детей (утв. 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03"/>
          <w:attr w:name="Day" w:val="07"/>
          <w:attr w:name="Year" w:val="95"/>
        </w:smartTagPr>
        <w:r w:rsidRPr="00F75AA7">
          <w:rPr>
            <w:sz w:val="28"/>
            <w:szCs w:val="28"/>
          </w:rPr>
          <w:t>07.03.95</w:t>
        </w:r>
      </w:smartTag>
      <w:r w:rsidRPr="00F75AA7">
        <w:rPr>
          <w:sz w:val="28"/>
          <w:szCs w:val="28"/>
        </w:rPr>
        <w:t xml:space="preserve"> № 233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>для обучающихся воспитанников с отклонениями в развитии утв. постановлением Правител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 xml:space="preserve">ства РФ от </w:t>
      </w:r>
      <w:smartTag w:uri="urn:schemas-microsoft-com:office:smarttags" w:element="date">
        <w:smartTagPr>
          <w:attr w:name="ls" w:val="trans"/>
          <w:attr w:name="Month" w:val="03"/>
          <w:attr w:name="Day" w:val="12"/>
          <w:attr w:name="Year" w:val="97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доп.).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</w:t>
      </w:r>
      <w:r w:rsidRPr="00F75AA7">
        <w:rPr>
          <w:sz w:val="28"/>
          <w:szCs w:val="28"/>
        </w:rPr>
        <w:t>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собразование</w:t>
      </w:r>
      <w:proofErr w:type="spellEnd"/>
      <w:r w:rsidRPr="00F75AA7">
        <w:rPr>
          <w:sz w:val="28"/>
          <w:szCs w:val="28"/>
        </w:rPr>
        <w:t>) согласно отраслевой программе “Безопасность образовательн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го учреждения”. План мероприятий по исполнению данной программы утве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ждается агентством ежегодно и включает в себя в качестве основных напра</w:t>
      </w:r>
      <w:r w:rsidRPr="00F75AA7">
        <w:rPr>
          <w:sz w:val="28"/>
          <w:szCs w:val="28"/>
        </w:rPr>
        <w:t>в</w:t>
      </w:r>
      <w:r w:rsidRPr="00F75AA7">
        <w:rPr>
          <w:sz w:val="28"/>
          <w:szCs w:val="28"/>
        </w:rPr>
        <w:t xml:space="preserve">лений противопожарные и антитеррористические мероприятия. </w:t>
      </w:r>
      <w:proofErr w:type="gramStart"/>
      <w:r w:rsidRPr="00F75AA7">
        <w:rPr>
          <w:sz w:val="28"/>
          <w:szCs w:val="28"/>
        </w:rPr>
        <w:t>Последние 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ализуются в соответствии </w:t>
      </w:r>
      <w:r w:rsidRPr="00F75AA7">
        <w:rPr>
          <w:sz w:val="28"/>
          <w:szCs w:val="28"/>
        </w:rPr>
        <w:lastRenderedPageBreak/>
        <w:t>с требованиями, изложенными в Указе Президе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 xml:space="preserve">та РФ от </w:t>
      </w:r>
      <w:smartTag w:uri="urn:schemas-microsoft-com:office:smarttags" w:element="date">
        <w:smartTagPr>
          <w:attr w:name="ls" w:val="trans"/>
          <w:attr w:name="Month" w:val="09"/>
          <w:attr w:name="Day" w:val="13"/>
          <w:attr w:name="Year" w:val="04"/>
        </w:smartTagPr>
        <w:r w:rsidRPr="00F75AA7">
          <w:rPr>
            <w:sz w:val="28"/>
            <w:szCs w:val="28"/>
          </w:rPr>
          <w:t>13.09.04</w:t>
        </w:r>
      </w:smartTag>
      <w:r w:rsidRPr="00F75AA7">
        <w:rPr>
          <w:sz w:val="28"/>
          <w:szCs w:val="28"/>
        </w:rPr>
        <w:t xml:space="preserve"> № 1167 “О неотложных мерах по повышению эффективн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сти борьбы с терроризмом”, а противопожарные мероприятия осуществляются исходя из требований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94"/>
        </w:smartTagPr>
        <w:r w:rsidRPr="00F75AA7">
          <w:rPr>
            <w:sz w:val="28"/>
            <w:szCs w:val="28"/>
          </w:rPr>
          <w:t>21.12.94</w:t>
        </w:r>
      </w:smartTag>
      <w:r w:rsidRPr="00F75AA7">
        <w:rPr>
          <w:sz w:val="28"/>
          <w:szCs w:val="28"/>
        </w:rPr>
        <w:t xml:space="preserve"> № 69 </w:t>
      </w:r>
      <w:r w:rsidRPr="00F75AA7">
        <w:rPr>
          <w:sz w:val="28"/>
          <w:szCs w:val="28"/>
        </w:rPr>
        <w:softHyphen/>
        <w:t xml:space="preserve">ФЗ “О пожарной безопасности”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 и иных нормативно-правовых актов (в т. ч. 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домственных), принятых во исполнение данного федерального 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кона. </w:t>
      </w:r>
      <w:proofErr w:type="gramEnd"/>
    </w:p>
    <w:p w:rsidR="00982654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Отметим, что на сегодняшний день у любого образовательного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образовательного проце</w:t>
      </w:r>
      <w:r w:rsidRPr="00F75AA7">
        <w:rPr>
          <w:sz w:val="28"/>
          <w:szCs w:val="28"/>
        </w:rPr>
        <w:t>с</w:t>
      </w:r>
      <w:r>
        <w:rPr>
          <w:sz w:val="28"/>
          <w:szCs w:val="28"/>
        </w:rPr>
        <w:t>са.</w:t>
      </w:r>
    </w:p>
    <w:p w:rsidR="00982654" w:rsidRDefault="00982654" w:rsidP="00982654">
      <w:pPr>
        <w:ind w:firstLine="720"/>
        <w:jc w:val="both"/>
        <w:rPr>
          <w:sz w:val="28"/>
          <w:szCs w:val="28"/>
        </w:rPr>
      </w:pPr>
    </w:p>
    <w:p w:rsidR="00982654" w:rsidRDefault="00982654" w:rsidP="00982654">
      <w:pPr>
        <w:ind w:firstLine="720"/>
        <w:jc w:val="both"/>
        <w:rPr>
          <w:sz w:val="28"/>
          <w:szCs w:val="28"/>
        </w:rPr>
      </w:pP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тельных учреждений, при реализации которых требуется выделение значительных 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нежных средств, необходимо: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ского акта и телефоном (могут быть использованы для мероприятий как антитеррористической, так и пожа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ной безопасности);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лицензию на право осуществления данной деятельности, на основании догов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ра;</w:t>
      </w:r>
    </w:p>
    <w:p w:rsidR="00982654" w:rsidRPr="00F75AA7" w:rsidRDefault="00982654" w:rsidP="00982654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Приведенный выше перечень не является исчерпывающим, и каждое образовательное учреждение исходя, из специфики своей деятельности может вкл</w:t>
      </w:r>
      <w:r w:rsidRPr="00F75AA7">
        <w:rPr>
          <w:sz w:val="28"/>
          <w:szCs w:val="28"/>
        </w:rPr>
        <w:t>ю</w:t>
      </w:r>
      <w:r w:rsidRPr="00F75AA7">
        <w:rPr>
          <w:sz w:val="28"/>
          <w:szCs w:val="28"/>
        </w:rPr>
        <w:t>чить в него дополнительные мероприятия, направленные на обеспечение безопасности конкретного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тельного учреждения. </w:t>
      </w:r>
    </w:p>
    <w:p w:rsidR="00982654" w:rsidRDefault="00982654" w:rsidP="00982654">
      <w:pPr>
        <w:jc w:val="both"/>
        <w:rPr>
          <w:sz w:val="28"/>
          <w:szCs w:val="28"/>
        </w:rPr>
      </w:pPr>
    </w:p>
    <w:p w:rsidR="009C22A6" w:rsidRDefault="00982654"/>
    <w:sectPr w:rsidR="009C22A6" w:rsidSect="00DD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82654"/>
    <w:rsid w:val="00594556"/>
    <w:rsid w:val="005A05B9"/>
    <w:rsid w:val="00982654"/>
    <w:rsid w:val="00DD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2</cp:revision>
  <dcterms:created xsi:type="dcterms:W3CDTF">2016-11-07T06:13:00Z</dcterms:created>
  <dcterms:modified xsi:type="dcterms:W3CDTF">2016-11-07T06:14:00Z</dcterms:modified>
</cp:coreProperties>
</file>